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23" w:rsidRPr="002C35F4" w:rsidRDefault="00712523" w:rsidP="00D3046A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lang w:val="bg-BG" w:eastAsia="bg-BG"/>
        </w:rPr>
      </w:pPr>
    </w:p>
    <w:p w:rsidR="00712523" w:rsidRPr="002C35F4" w:rsidRDefault="00712523" w:rsidP="00D3046A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lang w:val="bg-BG" w:eastAsia="bg-BG"/>
        </w:rPr>
      </w:pPr>
    </w:p>
    <w:p w:rsidR="00D3046A" w:rsidRPr="002C35F4" w:rsidRDefault="00D3046A" w:rsidP="00D3046A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val="bg-BG" w:eastAsia="bg-BG"/>
        </w:rPr>
      </w:pPr>
      <w:r w:rsidRPr="002C35F4">
        <w:rPr>
          <w:b/>
          <w:bCs/>
          <w:color w:val="000000"/>
          <w:sz w:val="32"/>
          <w:szCs w:val="32"/>
          <w:lang w:val="bg-BG" w:eastAsia="bg-BG"/>
        </w:rPr>
        <w:t>П О К А Н А</w:t>
      </w:r>
    </w:p>
    <w:p w:rsidR="00406E8E" w:rsidRPr="002C35F4" w:rsidRDefault="00D3046A" w:rsidP="00406E8E">
      <w:pPr>
        <w:spacing w:before="100" w:beforeAutospacing="1" w:after="100" w:afterAutospacing="1"/>
        <w:jc w:val="both"/>
        <w:outlineLvl w:val="2"/>
        <w:rPr>
          <w:b/>
          <w:bCs/>
          <w:lang w:val="bg-BG" w:eastAsia="bg-BG"/>
        </w:rPr>
      </w:pPr>
      <w:r w:rsidRPr="002C35F4">
        <w:rPr>
          <w:b/>
          <w:bCs/>
          <w:lang w:val="bg-BG" w:eastAsia="bg-BG"/>
        </w:rPr>
        <w:t xml:space="preserve">за </w:t>
      </w:r>
      <w:r w:rsidR="00F5489E" w:rsidRPr="002C35F4">
        <w:rPr>
          <w:b/>
          <w:bCs/>
          <w:lang w:val="bg-BG" w:eastAsia="bg-BG"/>
        </w:rPr>
        <w:t xml:space="preserve">провеждане на информационни срещи и обучения във връзка с учредяването на </w:t>
      </w:r>
      <w:r w:rsidRPr="002C35F4">
        <w:rPr>
          <w:b/>
          <w:bCs/>
          <w:lang w:val="bg-BG" w:eastAsia="bg-BG"/>
        </w:rPr>
        <w:t>Местна инициативна група „Пещера - Брацигово“ на територията на Община Пещера и Община Брацигово</w:t>
      </w:r>
      <w:r w:rsidR="00406E8E" w:rsidRPr="002C35F4">
        <w:rPr>
          <w:b/>
          <w:bCs/>
          <w:lang w:val="bg-BG" w:eastAsia="bg-BG"/>
        </w:rPr>
        <w:t xml:space="preserve"> за месец юни 2023г.</w:t>
      </w:r>
    </w:p>
    <w:p w:rsidR="002C35F4" w:rsidRPr="002C35F4" w:rsidRDefault="00D3046A" w:rsidP="00D3046A">
      <w:pPr>
        <w:spacing w:before="100" w:beforeAutospacing="1" w:after="100" w:afterAutospacing="1"/>
        <w:jc w:val="both"/>
        <w:rPr>
          <w:b/>
          <w:bCs/>
          <w:lang w:val="bg-BG" w:eastAsia="bg-BG"/>
        </w:rPr>
      </w:pPr>
      <w:r w:rsidRPr="002C35F4">
        <w:rPr>
          <w:b/>
          <w:bCs/>
          <w:lang w:val="bg-BG" w:eastAsia="bg-BG"/>
        </w:rPr>
        <w:t> </w:t>
      </w:r>
    </w:p>
    <w:p w:rsidR="00D3046A" w:rsidRPr="002C35F4" w:rsidRDefault="002C35F4" w:rsidP="00D3046A">
      <w:pPr>
        <w:spacing w:before="100" w:beforeAutospacing="1" w:after="100" w:afterAutospacing="1"/>
        <w:jc w:val="both"/>
        <w:rPr>
          <w:lang w:val="bg-BG" w:eastAsia="bg-BG"/>
        </w:rPr>
      </w:pPr>
      <w:r w:rsidRPr="002C35F4">
        <w:rPr>
          <w:b/>
          <w:bCs/>
          <w:lang w:val="bg-BG" w:eastAsia="bg-BG"/>
        </w:rPr>
        <w:t xml:space="preserve">        </w:t>
      </w:r>
      <w:r w:rsidR="00D3046A" w:rsidRPr="002C35F4">
        <w:rPr>
          <w:b/>
          <w:bCs/>
          <w:lang w:val="bg-BG" w:eastAsia="bg-BG"/>
        </w:rPr>
        <w:t>Ува</w:t>
      </w:r>
      <w:r w:rsidRPr="002C35F4">
        <w:rPr>
          <w:b/>
          <w:bCs/>
          <w:lang w:val="bg-BG" w:eastAsia="bg-BG"/>
        </w:rPr>
        <w:t xml:space="preserve">жаеми представители на бизнеса, </w:t>
      </w:r>
      <w:r w:rsidR="00D3046A" w:rsidRPr="002C35F4">
        <w:rPr>
          <w:b/>
          <w:bCs/>
          <w:lang w:val="bg-BG" w:eastAsia="bg-BG"/>
        </w:rPr>
        <w:t xml:space="preserve">НПО, </w:t>
      </w:r>
      <w:r w:rsidRPr="002C35F4">
        <w:rPr>
          <w:b/>
          <w:bCs/>
          <w:lang w:val="bg-BG" w:eastAsia="bg-BG"/>
        </w:rPr>
        <w:t>бюджетни организации,</w:t>
      </w:r>
    </w:p>
    <w:p w:rsidR="00F5489E" w:rsidRPr="002C35F4" w:rsidRDefault="002C35F4" w:rsidP="00406E8E">
      <w:pPr>
        <w:spacing w:before="100" w:beforeAutospacing="1" w:after="100" w:afterAutospacing="1"/>
        <w:jc w:val="both"/>
        <w:rPr>
          <w:lang w:val="bg-BG" w:eastAsia="bg-BG"/>
        </w:rPr>
      </w:pPr>
      <w:r w:rsidRPr="002C35F4">
        <w:rPr>
          <w:b/>
          <w:bCs/>
          <w:lang w:val="bg-BG" w:eastAsia="bg-BG"/>
        </w:rPr>
        <w:t xml:space="preserve">        </w:t>
      </w:r>
      <w:r w:rsidR="00D3046A" w:rsidRPr="002C35F4">
        <w:rPr>
          <w:b/>
          <w:bCs/>
          <w:lang w:val="bg-BG" w:eastAsia="bg-BG"/>
        </w:rPr>
        <w:t xml:space="preserve">Уважаеми граждани на Община Брацигово, </w:t>
      </w:r>
    </w:p>
    <w:p w:rsidR="00406E8E" w:rsidRPr="002C35F4" w:rsidRDefault="00F5489E" w:rsidP="00406E8E">
      <w:pPr>
        <w:spacing w:before="100" w:beforeAutospacing="1" w:after="100" w:afterAutospacing="1"/>
        <w:ind w:firstLine="450"/>
        <w:jc w:val="both"/>
        <w:rPr>
          <w:lang w:val="bg-BG"/>
        </w:rPr>
      </w:pPr>
      <w:r w:rsidRPr="002C35F4">
        <w:rPr>
          <w:lang w:val="bg-BG"/>
        </w:rPr>
        <w:t xml:space="preserve">Във връзка с подготовка </w:t>
      </w:r>
      <w:r w:rsidR="000B0E97">
        <w:rPr>
          <w:lang w:val="bg-BG"/>
        </w:rPr>
        <w:t>за</w:t>
      </w:r>
      <w:r w:rsidRPr="002C35F4">
        <w:rPr>
          <w:lang w:val="bg-BG"/>
        </w:rPr>
        <w:t xml:space="preserve"> изготвяне на стратегия</w:t>
      </w:r>
      <w:r w:rsidR="00406E8E" w:rsidRPr="002C35F4">
        <w:rPr>
          <w:lang w:val="bg-BG"/>
        </w:rPr>
        <w:t xml:space="preserve"> на Местна инициативна група „Пещера - Брацигово“,</w:t>
      </w:r>
      <w:r w:rsidRPr="002C35F4">
        <w:rPr>
          <w:lang w:val="bg-BG"/>
        </w:rPr>
        <w:t xml:space="preserve"> </w:t>
      </w:r>
      <w:r w:rsidR="00406E8E" w:rsidRPr="002C35F4">
        <w:rPr>
          <w:lang w:val="bg-BG"/>
        </w:rPr>
        <w:t>предстои провеждането на множество информационни срещи и обучения в населените места на Община Брацигово.</w:t>
      </w:r>
    </w:p>
    <w:p w:rsidR="00406E8E" w:rsidRPr="002C35F4" w:rsidRDefault="00406E8E" w:rsidP="00406E8E">
      <w:pPr>
        <w:spacing w:before="100" w:beforeAutospacing="1" w:after="100" w:afterAutospacing="1"/>
        <w:ind w:firstLine="450"/>
        <w:jc w:val="both"/>
        <w:rPr>
          <w:lang w:val="bg-BG"/>
        </w:rPr>
      </w:pPr>
      <w:r w:rsidRPr="002C35F4">
        <w:rPr>
          <w:lang w:val="bg-BG"/>
        </w:rPr>
        <w:t xml:space="preserve"> Срещите са отворени и безплатни за всички желаещи да присъстват и се провеждат в изпълнение на Административен договор № РД50-102/29.03.2023 г. за предоставяне на безвъзмездна финансова помощ за изпълнение на проект № BG06RDNP001-19.610-0060 „Прилагане на подготвителни дейности от мярка 19 „Водено от общностите местно развитие“ от ПРСР 2014-2020 г.“, процедура № BG06RDNP001-19.610 за подбор на проекти за подготвителни дейности по </w:t>
      </w:r>
      <w:proofErr w:type="spellStart"/>
      <w:r w:rsidRPr="002C35F4">
        <w:rPr>
          <w:lang w:val="bg-BG"/>
        </w:rPr>
        <w:t>Подмярка</w:t>
      </w:r>
      <w:proofErr w:type="spellEnd"/>
      <w:r w:rsidRPr="002C35F4">
        <w:rPr>
          <w:lang w:val="bg-BG"/>
        </w:rPr>
        <w:t xml:space="preserve">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</w:t>
      </w:r>
    </w:p>
    <w:p w:rsidR="00406E8E" w:rsidRPr="002C35F4" w:rsidRDefault="00406E8E" w:rsidP="00406E8E">
      <w:pPr>
        <w:spacing w:before="100" w:beforeAutospacing="1" w:after="100" w:afterAutospacing="1"/>
        <w:ind w:firstLine="450"/>
        <w:jc w:val="both"/>
        <w:rPr>
          <w:lang w:val="bg-BG"/>
        </w:rPr>
      </w:pPr>
      <w:r w:rsidRPr="002C35F4">
        <w:rPr>
          <w:lang w:val="bg-BG"/>
        </w:rPr>
        <w:t>Графикът за провеждането на срещите и обученията през месец юни 2023г. е с</w:t>
      </w:r>
      <w:r w:rsidR="00E3726E">
        <w:rPr>
          <w:lang w:val="bg-BG"/>
        </w:rPr>
        <w:t>л</w:t>
      </w:r>
      <w:r w:rsidRPr="002C35F4">
        <w:rPr>
          <w:lang w:val="bg-BG"/>
        </w:rPr>
        <w:t>едният:</w:t>
      </w:r>
    </w:p>
    <w:p w:rsidR="00406E8E" w:rsidRPr="002C35F4" w:rsidRDefault="00406E8E" w:rsidP="00406E8E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35F4">
        <w:rPr>
          <w:rFonts w:ascii="Times New Roman" w:hAnsi="Times New Roman" w:cs="Times New Roman"/>
          <w:sz w:val="24"/>
          <w:szCs w:val="24"/>
        </w:rPr>
        <w:t>19.06.2023г. – град Брацигово – Заседателна зала на Младежки дом- ул. „Христо Смирненски“ №1</w:t>
      </w:r>
    </w:p>
    <w:p w:rsidR="00406E8E" w:rsidRPr="002C35F4" w:rsidRDefault="00406E8E" w:rsidP="00406E8E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35F4">
        <w:rPr>
          <w:rFonts w:ascii="Times New Roman" w:hAnsi="Times New Roman" w:cs="Times New Roman"/>
          <w:sz w:val="24"/>
          <w:szCs w:val="24"/>
        </w:rPr>
        <w:t xml:space="preserve">21.06.2023г- село Исперихово – зала на НЧ „Св. Св. Кирил и Методий-1929“ </w:t>
      </w:r>
    </w:p>
    <w:p w:rsidR="00406E8E" w:rsidRPr="002C35F4" w:rsidRDefault="00406E8E" w:rsidP="00406E8E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35F4">
        <w:rPr>
          <w:rFonts w:ascii="Times New Roman" w:hAnsi="Times New Roman" w:cs="Times New Roman"/>
          <w:sz w:val="24"/>
          <w:szCs w:val="24"/>
        </w:rPr>
        <w:t>23.06.2023г. – село Бяга- зала на НЧ „Никола Йонков Вапцаров- 190</w:t>
      </w:r>
      <w:r w:rsidR="002C35F4" w:rsidRPr="002C35F4">
        <w:rPr>
          <w:rFonts w:ascii="Times New Roman" w:hAnsi="Times New Roman" w:cs="Times New Roman"/>
          <w:sz w:val="24"/>
          <w:szCs w:val="24"/>
        </w:rPr>
        <w:t>3</w:t>
      </w:r>
      <w:r w:rsidRPr="002C35F4">
        <w:rPr>
          <w:rFonts w:ascii="Times New Roman" w:hAnsi="Times New Roman" w:cs="Times New Roman"/>
          <w:sz w:val="24"/>
          <w:szCs w:val="24"/>
        </w:rPr>
        <w:t>“</w:t>
      </w:r>
    </w:p>
    <w:p w:rsidR="00406E8E" w:rsidRPr="002C35F4" w:rsidRDefault="00406E8E" w:rsidP="00406E8E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35F4">
        <w:rPr>
          <w:rFonts w:ascii="Times New Roman" w:hAnsi="Times New Roman" w:cs="Times New Roman"/>
          <w:sz w:val="24"/>
          <w:szCs w:val="24"/>
        </w:rPr>
        <w:t>26.06.2023г.- село Козарско- ДГ „</w:t>
      </w:r>
      <w:r w:rsidR="002C35F4" w:rsidRPr="002C35F4">
        <w:rPr>
          <w:rFonts w:ascii="Times New Roman" w:hAnsi="Times New Roman" w:cs="Times New Roman"/>
          <w:sz w:val="24"/>
          <w:szCs w:val="24"/>
        </w:rPr>
        <w:t>Вълшебство</w:t>
      </w:r>
      <w:r w:rsidRPr="002C35F4">
        <w:rPr>
          <w:rFonts w:ascii="Times New Roman" w:hAnsi="Times New Roman" w:cs="Times New Roman"/>
          <w:sz w:val="24"/>
          <w:szCs w:val="24"/>
        </w:rPr>
        <w:t>“</w:t>
      </w:r>
    </w:p>
    <w:p w:rsidR="00406E8E" w:rsidRPr="0004016E" w:rsidRDefault="00406E8E" w:rsidP="0004016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5F4">
        <w:rPr>
          <w:rFonts w:ascii="Times New Roman" w:hAnsi="Times New Roman" w:cs="Times New Roman"/>
          <w:sz w:val="24"/>
          <w:szCs w:val="24"/>
        </w:rPr>
        <w:t>28.06.2023г.</w:t>
      </w:r>
      <w:r w:rsidR="002C35F4" w:rsidRPr="002C35F4">
        <w:rPr>
          <w:rFonts w:ascii="Times New Roman" w:hAnsi="Times New Roman" w:cs="Times New Roman"/>
          <w:sz w:val="24"/>
          <w:szCs w:val="24"/>
        </w:rPr>
        <w:t xml:space="preserve"> – </w:t>
      </w:r>
      <w:r w:rsidR="0004016E" w:rsidRPr="0004016E">
        <w:rPr>
          <w:rFonts w:ascii="Times New Roman" w:hAnsi="Times New Roman" w:cs="Times New Roman"/>
          <w:sz w:val="24"/>
          <w:szCs w:val="24"/>
        </w:rPr>
        <w:t xml:space="preserve"> село Розово- </w:t>
      </w:r>
      <w:r w:rsidR="00E3726E">
        <w:rPr>
          <w:rFonts w:ascii="Times New Roman" w:hAnsi="Times New Roman" w:cs="Times New Roman"/>
          <w:sz w:val="24"/>
          <w:szCs w:val="24"/>
        </w:rPr>
        <w:t xml:space="preserve">зала на </w:t>
      </w:r>
      <w:bookmarkStart w:id="0" w:name="_GoBack"/>
      <w:bookmarkEnd w:id="0"/>
      <w:r w:rsidR="0004016E" w:rsidRPr="0004016E">
        <w:rPr>
          <w:rFonts w:ascii="Times New Roman" w:hAnsi="Times New Roman" w:cs="Times New Roman"/>
          <w:sz w:val="24"/>
          <w:szCs w:val="24"/>
        </w:rPr>
        <w:t>НЧ „Просвета- 1911“</w:t>
      </w:r>
    </w:p>
    <w:p w:rsidR="002C35F4" w:rsidRPr="002C35F4" w:rsidRDefault="002C35F4" w:rsidP="00406E8E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35F4">
        <w:rPr>
          <w:rFonts w:ascii="Times New Roman" w:hAnsi="Times New Roman" w:cs="Times New Roman"/>
          <w:sz w:val="24"/>
          <w:szCs w:val="24"/>
        </w:rPr>
        <w:t xml:space="preserve">30.06.2023г- </w:t>
      </w:r>
      <w:r w:rsidR="0004016E" w:rsidRPr="002C35F4">
        <w:rPr>
          <w:rFonts w:ascii="Times New Roman" w:hAnsi="Times New Roman" w:cs="Times New Roman"/>
          <w:sz w:val="24"/>
          <w:szCs w:val="24"/>
        </w:rPr>
        <w:t>град Брацигово – Заседателна зала на Младежки дом- ул. „Христо Смирненски“ №1</w:t>
      </w:r>
    </w:p>
    <w:p w:rsidR="00862EAF" w:rsidRPr="00EE74CF" w:rsidRDefault="002C35F4" w:rsidP="00F5489E">
      <w:pPr>
        <w:spacing w:before="100" w:beforeAutospacing="1" w:after="100" w:afterAutospacing="1"/>
        <w:ind w:firstLine="450"/>
        <w:rPr>
          <w:b/>
          <w:lang w:val="bg-BG"/>
        </w:rPr>
      </w:pPr>
      <w:r w:rsidRPr="00EE74CF">
        <w:rPr>
          <w:b/>
          <w:lang w:val="bg-BG"/>
        </w:rPr>
        <w:t>Начал</w:t>
      </w:r>
      <w:r w:rsidR="00EE74CF" w:rsidRPr="00EE74CF">
        <w:rPr>
          <w:b/>
          <w:lang w:val="bg-BG"/>
        </w:rPr>
        <w:t>ният</w:t>
      </w:r>
      <w:r w:rsidRPr="00EE74CF">
        <w:rPr>
          <w:b/>
          <w:lang w:val="bg-BG"/>
        </w:rPr>
        <w:t xml:space="preserve"> час на всички срещи е 13:30 часа</w:t>
      </w:r>
    </w:p>
    <w:sectPr w:rsidR="00862EAF" w:rsidRPr="00EE74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42" w:rsidRDefault="00092942" w:rsidP="000A2A6E">
      <w:r>
        <w:separator/>
      </w:r>
    </w:p>
  </w:endnote>
  <w:endnote w:type="continuationSeparator" w:id="0">
    <w:p w:rsidR="00092942" w:rsidRDefault="00092942" w:rsidP="000A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28" w:rsidRDefault="00D870F4" w:rsidP="00D90A28">
    <w:pPr>
      <w:pStyle w:val="a5"/>
      <w:jc w:val="center"/>
    </w:pPr>
    <w:r>
      <w:rPr>
        <w:rFonts w:ascii="Roboto" w:hAnsi="Roboto"/>
        <w:color w:val="333333"/>
        <w:sz w:val="20"/>
        <w:szCs w:val="20"/>
        <w:shd w:val="clear" w:color="auto" w:fill="FFFFFF"/>
      </w:rPr>
      <w:t>Програма за развитие на селските райони,</w:t>
    </w:r>
    <w:r>
      <w:rPr>
        <w:rFonts w:ascii="Roboto" w:hAnsi="Roboto"/>
        <w:color w:val="333333"/>
        <w:sz w:val="20"/>
        <w:szCs w:val="20"/>
      </w:rPr>
      <w:br/>
    </w:r>
    <w:r>
      <w:rPr>
        <w:rFonts w:ascii="Roboto" w:hAnsi="Roboto"/>
        <w:color w:val="333333"/>
        <w:sz w:val="20"/>
        <w:szCs w:val="20"/>
        <w:shd w:val="clear" w:color="auto" w:fill="FFFFFF"/>
      </w:rPr>
      <w:t xml:space="preserve">BG06RDNP001-19.610 - Процедура чрез подбор на проектни предложения по </w:t>
    </w:r>
    <w:proofErr w:type="spellStart"/>
    <w:r>
      <w:rPr>
        <w:rFonts w:ascii="Roboto" w:hAnsi="Roboto"/>
        <w:color w:val="333333"/>
        <w:sz w:val="20"/>
        <w:szCs w:val="20"/>
        <w:shd w:val="clear" w:color="auto" w:fill="FFFFFF"/>
      </w:rPr>
      <w:t>Подмярка</w:t>
    </w:r>
    <w:proofErr w:type="spellEnd"/>
    <w:r>
      <w:rPr>
        <w:rFonts w:ascii="Roboto" w:hAnsi="Roboto"/>
        <w:color w:val="333333"/>
        <w:sz w:val="20"/>
        <w:szCs w:val="20"/>
        <w:shd w:val="clear" w:color="auto" w:fill="FFFFFF"/>
      </w:rPr>
      <w:t xml:space="preserve">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</w:t>
    </w:r>
  </w:p>
  <w:p w:rsidR="00D90A28" w:rsidRDefault="00D90A28" w:rsidP="00D90A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42" w:rsidRDefault="00092942" w:rsidP="000A2A6E">
      <w:r>
        <w:separator/>
      </w:r>
    </w:p>
  </w:footnote>
  <w:footnote w:type="continuationSeparator" w:id="0">
    <w:p w:rsidR="00092942" w:rsidRDefault="00092942" w:rsidP="000A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6E" w:rsidRPr="000A2A6E" w:rsidRDefault="00D870F4">
    <w:pPr>
      <w:pStyle w:val="a3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3325E6FC" wp14:editId="69DA7773">
          <wp:simplePos x="0" y="0"/>
          <wp:positionH relativeFrom="column">
            <wp:posOffset>2872105</wp:posOffset>
          </wp:positionH>
          <wp:positionV relativeFrom="paragraph">
            <wp:posOffset>217170</wp:posOffset>
          </wp:positionV>
          <wp:extent cx="1070610" cy="695325"/>
          <wp:effectExtent l="0" t="0" r="0" b="9525"/>
          <wp:wrapTight wrapText="bothSides">
            <wp:wrapPolygon edited="0">
              <wp:start x="0" y="0"/>
              <wp:lineTo x="0" y="21304"/>
              <wp:lineTo x="21139" y="21304"/>
              <wp:lineTo x="21139" y="0"/>
              <wp:lineTo x="0" y="0"/>
            </wp:wrapPolygon>
          </wp:wrapTight>
          <wp:docPr id="9" name="Pictur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editId="2DEAFA75">
          <wp:simplePos x="0" y="0"/>
          <wp:positionH relativeFrom="margin">
            <wp:posOffset>4586605</wp:posOffset>
          </wp:positionH>
          <wp:positionV relativeFrom="paragraph">
            <wp:posOffset>67945</wp:posOffset>
          </wp:positionV>
          <wp:extent cx="1057275" cy="1023859"/>
          <wp:effectExtent l="0" t="0" r="0" b="0"/>
          <wp:wrapNone/>
          <wp:docPr id="4" name="Картина 4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-no-b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2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04D">
      <w:rPr>
        <w:noProof/>
        <w:lang w:eastAsia="bg-BG"/>
      </w:rPr>
      <w:t xml:space="preserve"> </w:t>
    </w:r>
    <w:r w:rsidR="00CA0A9A">
      <w:rPr>
        <w:lang w:val="en-US"/>
      </w:rPr>
      <w:t xml:space="preserve">  </w:t>
    </w:r>
    <w:r w:rsidR="000D204D">
      <w:rPr>
        <w:lang w:val="en-US"/>
      </w:rPr>
      <w:t xml:space="preserve"> </w:t>
    </w:r>
    <w:r w:rsidR="00126D76">
      <w:rPr>
        <w:lang w:val="en-US"/>
      </w:rPr>
      <w:t xml:space="preserve"> </w:t>
    </w:r>
    <w:r w:rsidR="000A2A6E">
      <w:rPr>
        <w:lang w:val="en-US"/>
      </w:rPr>
      <w:t xml:space="preserve">      </w:t>
    </w:r>
    <w:r w:rsidR="0052179D">
      <w:t xml:space="preserve">              </w:t>
    </w:r>
    <w:r w:rsidR="00F22EEF">
      <w:t xml:space="preserve">                             </w:t>
    </w:r>
    <w:r w:rsidR="000A2A6E">
      <w:rPr>
        <w:lang w:val="en-US"/>
      </w:rPr>
      <w:t xml:space="preserve">                                    </w:t>
    </w:r>
  </w:p>
  <w:p w:rsidR="0052179D" w:rsidRDefault="00D870F4" w:rsidP="004607C3">
    <w:pPr>
      <w:jc w:val="center"/>
    </w:pPr>
    <w:r>
      <w:rPr>
        <w:noProof/>
        <w:lang w:val="bg-BG" w:eastAsia="bg-BG"/>
      </w:rPr>
      <w:drawing>
        <wp:inline distT="0" distB="0" distL="0" distR="0" wp14:anchorId="661E6D2D" wp14:editId="384F3B74">
          <wp:extent cx="1066949" cy="724001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49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2D1"/>
    <w:multiLevelType w:val="hybridMultilevel"/>
    <w:tmpl w:val="ED989848"/>
    <w:lvl w:ilvl="0" w:tplc="699AB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246E"/>
    <w:multiLevelType w:val="multilevel"/>
    <w:tmpl w:val="8958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9317F"/>
    <w:multiLevelType w:val="hybridMultilevel"/>
    <w:tmpl w:val="A0B48100"/>
    <w:lvl w:ilvl="0" w:tplc="143205C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4580087"/>
    <w:multiLevelType w:val="hybridMultilevel"/>
    <w:tmpl w:val="94CE4CCC"/>
    <w:lvl w:ilvl="0" w:tplc="DC44C8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32E0"/>
    <w:multiLevelType w:val="hybridMultilevel"/>
    <w:tmpl w:val="157ECDBA"/>
    <w:lvl w:ilvl="0" w:tplc="B816A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1B5D"/>
    <w:multiLevelType w:val="hybridMultilevel"/>
    <w:tmpl w:val="EFF4EF00"/>
    <w:lvl w:ilvl="0" w:tplc="BCE090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3"/>
    <w:rsid w:val="0004016E"/>
    <w:rsid w:val="00086019"/>
    <w:rsid w:val="00092942"/>
    <w:rsid w:val="000A2A6E"/>
    <w:rsid w:val="000B0E97"/>
    <w:rsid w:val="000D204D"/>
    <w:rsid w:val="00126D76"/>
    <w:rsid w:val="0013477F"/>
    <w:rsid w:val="001778EA"/>
    <w:rsid w:val="001A064D"/>
    <w:rsid w:val="001E49FB"/>
    <w:rsid w:val="001F41C8"/>
    <w:rsid w:val="0020432C"/>
    <w:rsid w:val="0026381B"/>
    <w:rsid w:val="002B03A5"/>
    <w:rsid w:val="002C35F4"/>
    <w:rsid w:val="002C70D6"/>
    <w:rsid w:val="002F5908"/>
    <w:rsid w:val="0034643D"/>
    <w:rsid w:val="00362643"/>
    <w:rsid w:val="003827D2"/>
    <w:rsid w:val="003D4172"/>
    <w:rsid w:val="00406E8E"/>
    <w:rsid w:val="004607C3"/>
    <w:rsid w:val="0052179D"/>
    <w:rsid w:val="00594794"/>
    <w:rsid w:val="005A7EFA"/>
    <w:rsid w:val="00684F3A"/>
    <w:rsid w:val="006932A4"/>
    <w:rsid w:val="00697692"/>
    <w:rsid w:val="00712523"/>
    <w:rsid w:val="00730AF5"/>
    <w:rsid w:val="007D686E"/>
    <w:rsid w:val="007E3BB1"/>
    <w:rsid w:val="00830C53"/>
    <w:rsid w:val="00862EAF"/>
    <w:rsid w:val="00865882"/>
    <w:rsid w:val="008A618C"/>
    <w:rsid w:val="008D591D"/>
    <w:rsid w:val="009305C4"/>
    <w:rsid w:val="00956D82"/>
    <w:rsid w:val="009C44AF"/>
    <w:rsid w:val="00A60175"/>
    <w:rsid w:val="00AB2166"/>
    <w:rsid w:val="00AB5BE3"/>
    <w:rsid w:val="00AE2FC8"/>
    <w:rsid w:val="00B82A92"/>
    <w:rsid w:val="00BC458E"/>
    <w:rsid w:val="00BF793D"/>
    <w:rsid w:val="00CA0A9A"/>
    <w:rsid w:val="00D10E9A"/>
    <w:rsid w:val="00D3046A"/>
    <w:rsid w:val="00D870F4"/>
    <w:rsid w:val="00D90A28"/>
    <w:rsid w:val="00D96520"/>
    <w:rsid w:val="00DA15B6"/>
    <w:rsid w:val="00DA4A56"/>
    <w:rsid w:val="00DB7DAB"/>
    <w:rsid w:val="00DC6CAB"/>
    <w:rsid w:val="00E3726E"/>
    <w:rsid w:val="00E53C94"/>
    <w:rsid w:val="00E67F76"/>
    <w:rsid w:val="00E7297B"/>
    <w:rsid w:val="00EC6F78"/>
    <w:rsid w:val="00ED4F8A"/>
    <w:rsid w:val="00EE74CF"/>
    <w:rsid w:val="00F22EEF"/>
    <w:rsid w:val="00F34E86"/>
    <w:rsid w:val="00F5489E"/>
    <w:rsid w:val="00F67739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1E0B"/>
  <w15:docId w15:val="{8B511C43-8327-47A2-8CEA-8FAB340B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0A2A6E"/>
  </w:style>
  <w:style w:type="paragraph" w:styleId="a5">
    <w:name w:val="footer"/>
    <w:basedOn w:val="a"/>
    <w:link w:val="a6"/>
    <w:uiPriority w:val="99"/>
    <w:unhideWhenUsed/>
    <w:rsid w:val="000A2A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0A2A6E"/>
  </w:style>
  <w:style w:type="paragraph" w:styleId="a7">
    <w:name w:val="List Paragraph"/>
    <w:basedOn w:val="a"/>
    <w:uiPriority w:val="34"/>
    <w:qFormat/>
    <w:rsid w:val="005A7E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8">
    <w:name w:val="Hyperlink"/>
    <w:rsid w:val="00862E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643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464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DBAE-CDE5-4264-8BEB-0DDBAB3C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Atanas Slavov</cp:lastModifiedBy>
  <cp:revision>7</cp:revision>
  <cp:lastPrinted>2023-06-16T08:18:00Z</cp:lastPrinted>
  <dcterms:created xsi:type="dcterms:W3CDTF">2023-06-16T08:27:00Z</dcterms:created>
  <dcterms:modified xsi:type="dcterms:W3CDTF">2023-06-16T13:04:00Z</dcterms:modified>
</cp:coreProperties>
</file>